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line="120" w:lineRule="atLeast"/>
        <w:ind w:right="-324"/>
        <w:contextualSpacing w:val="1"/>
        <w:jc w:val="center"/>
        <w:rPr>
          <w:b w:val="1"/>
          <w:color w:val="548DD4"/>
          <w:sz w:val="32"/>
        </w:rPr>
      </w:pPr>
      <w:r>
        <w:rPr>
          <w:b w:val="1"/>
          <w:color w:val="548DD4"/>
          <w:sz w:val="32"/>
        </w:rPr>
        <w:t>Изначально Вышестоящий Дом Изначально Вышестоящего Отца</w:t>
      </w:r>
    </w:p>
    <w:p w14:paraId="02000000">
      <w:pPr>
        <w:spacing w:line="120" w:lineRule="atLeast"/>
        <w:ind w:right="-324"/>
        <w:contextualSpacing w:val="1"/>
        <w:jc w:val="center"/>
        <w:rPr>
          <w:b w:val="1"/>
          <w:color w:val="2C51AF"/>
          <w:sz w:val="28"/>
        </w:rPr>
      </w:pPr>
      <w:r>
        <w:rPr>
          <w:b w:val="1"/>
          <w:color w:val="2C51AF"/>
          <w:sz w:val="30"/>
        </w:rPr>
        <w:t xml:space="preserve">Подразделение ИВДИВО </w:t>
      </w:r>
      <w:r>
        <w:rPr>
          <w:b w:val="1"/>
          <w:color w:val="2C51AF"/>
          <w:sz w:val="30"/>
        </w:rPr>
        <w:t>ИВДИВО</w:t>
      </w:r>
      <w:r>
        <w:rPr>
          <w:b w:val="1"/>
          <w:color w:val="2C51AF"/>
          <w:sz w:val="30"/>
        </w:rPr>
        <w:t xml:space="preserve"> Североуральск 960 архетипа ИВДИВО </w:t>
      </w:r>
      <w:r>
        <w:rPr>
          <w:b w:val="1"/>
          <w:color w:val="2C51AF"/>
          <w:sz w:val="28"/>
        </w:rPr>
        <w:t>Аватара</w:t>
      </w:r>
      <w:r>
        <w:rPr>
          <w:b w:val="1"/>
          <w:color w:val="2C51AF"/>
          <w:sz w:val="28"/>
        </w:rPr>
        <w:t xml:space="preserve"> Синтеза Емельяна</w:t>
      </w:r>
      <w:r>
        <w:rPr>
          <w:b w:val="1"/>
          <w:color w:val="2C51AF"/>
          <w:sz w:val="28"/>
        </w:rPr>
        <w:t xml:space="preserve"> ИВАС Кут </w:t>
      </w:r>
      <w:r>
        <w:rPr>
          <w:b w:val="1"/>
          <w:color w:val="2C51AF"/>
          <w:sz w:val="28"/>
        </w:rPr>
        <w:t>Хуми</w:t>
      </w:r>
    </w:p>
    <w:p w14:paraId="03000000">
      <w:pPr>
        <w:spacing w:line="120" w:lineRule="atLeast"/>
        <w:ind w:right="-324"/>
        <w:contextualSpacing w:val="1"/>
        <w:jc w:val="center"/>
        <w:rPr>
          <w:b w:val="1"/>
          <w:color w:val="2C51AF"/>
          <w:sz w:val="28"/>
        </w:rPr>
      </w:pPr>
    </w:p>
    <w:p w14:paraId="04000000">
      <w:pPr>
        <w:spacing w:line="120" w:lineRule="atLeast"/>
        <w:ind w:right="-324"/>
        <w:contextualSpacing w:val="1"/>
        <w:rPr>
          <w:b w:val="1"/>
          <w:color w:val="002060"/>
          <w:sz w:val="28"/>
        </w:rPr>
      </w:pPr>
      <w:r>
        <w:rPr>
          <w:b w:val="1"/>
          <w:color w:val="002060"/>
          <w:sz w:val="28"/>
        </w:rPr>
        <w:t xml:space="preserve">                                             </w:t>
      </w:r>
      <w:r>
        <w:rPr>
          <w:b w:val="1"/>
          <w:color w:val="002060"/>
          <w:sz w:val="28"/>
        </w:rPr>
        <w:t>Парадигмальный</w:t>
      </w:r>
      <w:r>
        <w:rPr>
          <w:b w:val="1"/>
          <w:color w:val="002060"/>
          <w:sz w:val="28"/>
        </w:rPr>
        <w:t xml:space="preserve"> Совет ИВДИВО</w:t>
      </w:r>
    </w:p>
    <w:p w14:paraId="05000000">
      <w:pPr>
        <w:spacing w:line="120" w:lineRule="atLeast"/>
        <w:ind w:right="-324"/>
        <w:contextualSpacing w:val="1"/>
        <w:jc w:val="center"/>
        <w:rPr>
          <w:b w:val="1"/>
          <w:color w:val="101010"/>
          <w:sz w:val="28"/>
        </w:rPr>
      </w:pPr>
      <w:r>
        <w:rPr>
          <w:b w:val="1"/>
          <w:color w:val="101010"/>
          <w:sz w:val="28"/>
        </w:rPr>
        <w:t xml:space="preserve">Протокол Совета от </w:t>
      </w:r>
      <w:r>
        <w:rPr>
          <w:b w:val="1"/>
          <w:color w:val="101010"/>
          <w:sz w:val="28"/>
        </w:rPr>
        <w:t>16.12</w:t>
      </w:r>
      <w:r>
        <w:rPr>
          <w:b w:val="1"/>
          <w:color w:val="101010"/>
          <w:sz w:val="28"/>
        </w:rPr>
        <w:t>.2025</w:t>
      </w:r>
    </w:p>
    <w:p w14:paraId="06000000">
      <w:pPr>
        <w:spacing w:line="120" w:lineRule="atLeast"/>
        <w:ind w:right="-324"/>
        <w:contextualSpacing w:val="1"/>
        <w:rPr>
          <w:color w:val="FF0000"/>
        </w:rPr>
      </w:pPr>
      <w:r>
        <w:rPr>
          <w:color w:val="FF0000"/>
          <w:sz w:val="22"/>
        </w:rPr>
        <w:t xml:space="preserve">                                      </w:t>
      </w:r>
      <w:r>
        <w:rPr>
          <w:color w:val="FF0000"/>
          <w:sz w:val="22"/>
        </w:rPr>
        <w:t>Утверждено Главой подразделения ИВДИВО ИВАС К</w:t>
      </w:r>
      <w:r>
        <w:rPr>
          <w:color w:val="FF0000"/>
          <w:sz w:val="22"/>
        </w:rPr>
        <w:t xml:space="preserve">ут </w:t>
      </w:r>
      <w:r>
        <w:rPr>
          <w:color w:val="FF0000"/>
          <w:sz w:val="22"/>
        </w:rPr>
        <w:t>Хуми</w:t>
      </w:r>
      <w:r>
        <w:rPr>
          <w:color w:val="FF0000"/>
          <w:sz w:val="22"/>
        </w:rPr>
        <w:t xml:space="preserve"> Рязанов А.С.13.05.</w:t>
      </w:r>
      <w:r>
        <w:rPr>
          <w:color w:val="FF0000"/>
          <w:sz w:val="22"/>
        </w:rPr>
        <w:t>2025</w:t>
      </w:r>
      <w:r>
        <w:rPr>
          <w:color w:val="FF0000"/>
          <w:sz w:val="22"/>
        </w:rPr>
        <w:t>г</w:t>
      </w:r>
      <w:r>
        <w:rPr>
          <w:color w:val="FF0000"/>
        </w:rPr>
        <w:t>.</w:t>
      </w:r>
    </w:p>
    <w:p w14:paraId="07000000">
      <w:pPr>
        <w:spacing w:line="120" w:lineRule="atLeast"/>
        <w:ind w:right="-324"/>
        <w:contextualSpacing w:val="1"/>
        <w:rPr>
          <w:b w:val="1"/>
          <w:sz w:val="28"/>
        </w:rPr>
      </w:pPr>
    </w:p>
    <w:p w14:paraId="08000000">
      <w:pPr>
        <w:spacing w:line="120" w:lineRule="atLeast"/>
        <w:ind w:right="-324"/>
        <w:contextualSpacing w:val="1"/>
        <w:rPr>
          <w:b w:val="1"/>
          <w:sz w:val="28"/>
        </w:rPr>
      </w:pPr>
      <w:r>
        <w:rPr>
          <w:b w:val="1"/>
          <w:sz w:val="28"/>
        </w:rPr>
        <w:t xml:space="preserve">Присутствовали: </w:t>
      </w:r>
      <w:r>
        <w:rPr>
          <w:b w:val="1"/>
          <w:sz w:val="28"/>
        </w:rPr>
        <w:t>10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Аватаров</w:t>
      </w:r>
      <w:r>
        <w:rPr>
          <w:b w:val="1"/>
          <w:sz w:val="28"/>
        </w:rPr>
        <w:t xml:space="preserve"> ИВО</w:t>
      </w:r>
    </w:p>
    <w:p w14:paraId="09000000">
      <w:pPr>
        <w:spacing w:line="120" w:lineRule="atLeast"/>
        <w:ind/>
        <w:contextualSpacing w:val="1"/>
      </w:pPr>
      <w:r>
        <w:t xml:space="preserve">1. </w:t>
      </w:r>
      <w:r>
        <w:t>Козиева</w:t>
      </w:r>
      <w:r>
        <w:t xml:space="preserve"> Любовь Юрьевна</w:t>
      </w:r>
    </w:p>
    <w:p w14:paraId="0A000000">
      <w:pPr>
        <w:pStyle w:val="Style_1"/>
        <w:spacing w:line="100" w:lineRule="atLeast"/>
        <w:ind/>
        <w:rPr>
          <w:sz w:val="24"/>
        </w:rPr>
      </w:pPr>
      <w:r>
        <w:rPr>
          <w:sz w:val="24"/>
        </w:rPr>
        <w:t>2</w:t>
      </w:r>
      <w:r>
        <w:rPr>
          <w:sz w:val="24"/>
        </w:rPr>
        <w:t>.</w:t>
      </w:r>
      <w:r>
        <w:rPr>
          <w:sz w:val="24"/>
        </w:rPr>
        <w:t xml:space="preserve"> </w:t>
      </w:r>
      <w:r>
        <w:rPr>
          <w:sz w:val="24"/>
        </w:rPr>
        <w:t>Заринш</w:t>
      </w:r>
      <w:r>
        <w:rPr>
          <w:sz w:val="24"/>
        </w:rPr>
        <w:t xml:space="preserve"> Марина </w:t>
      </w:r>
      <w:r>
        <w:rPr>
          <w:sz w:val="24"/>
        </w:rPr>
        <w:t>Улдисовна</w:t>
      </w:r>
    </w:p>
    <w:p w14:paraId="0B000000">
      <w:pPr>
        <w:spacing w:line="120" w:lineRule="atLeast"/>
        <w:ind/>
        <w:contextualSpacing w:val="1"/>
      </w:pPr>
      <w:r>
        <w:t>3</w:t>
      </w:r>
      <w:r>
        <w:t>.</w:t>
      </w:r>
      <w:r>
        <w:t xml:space="preserve"> </w:t>
      </w:r>
      <w:r>
        <w:t>Радаева</w:t>
      </w:r>
      <w:r>
        <w:t xml:space="preserve"> Любовь Ивановна</w:t>
      </w:r>
    </w:p>
    <w:p w14:paraId="0C000000">
      <w:pPr>
        <w:spacing w:line="120" w:lineRule="atLeast"/>
        <w:ind/>
        <w:contextualSpacing w:val="1"/>
      </w:pPr>
      <w:r>
        <w:t>4. Казанцева Любовь Владимировна</w:t>
      </w:r>
    </w:p>
    <w:p w14:paraId="0D000000">
      <w:pPr>
        <w:spacing w:line="120" w:lineRule="atLeast"/>
        <w:ind/>
        <w:contextualSpacing w:val="1"/>
      </w:pPr>
      <w:r>
        <w:t>5.Таранкова Ирина Алексеевна</w:t>
      </w:r>
    </w:p>
    <w:p w14:paraId="0E000000">
      <w:pPr>
        <w:spacing w:line="120" w:lineRule="atLeast"/>
        <w:ind/>
        <w:contextualSpacing w:val="1"/>
      </w:pPr>
      <w:r>
        <w:t xml:space="preserve">6. </w:t>
      </w:r>
      <w:r>
        <w:t>Корытина</w:t>
      </w:r>
      <w:r>
        <w:t xml:space="preserve"> Ольга</w:t>
      </w:r>
      <w:r>
        <w:t xml:space="preserve"> Александровна</w:t>
      </w:r>
    </w:p>
    <w:p w14:paraId="0F000000">
      <w:pPr>
        <w:spacing w:line="120" w:lineRule="atLeast"/>
        <w:ind/>
        <w:contextualSpacing w:val="1"/>
      </w:pPr>
      <w:r>
        <w:t>7. Шадрин Александр Вячеславович</w:t>
      </w:r>
    </w:p>
    <w:p w14:paraId="10000000">
      <w:pPr>
        <w:spacing w:line="120" w:lineRule="atLeast"/>
        <w:ind/>
        <w:contextualSpacing w:val="1"/>
      </w:pPr>
      <w:r>
        <w:t>8. Казанцев Сергей</w:t>
      </w:r>
    </w:p>
    <w:p w14:paraId="11000000">
      <w:pPr>
        <w:spacing w:line="120" w:lineRule="atLeast"/>
        <w:ind/>
        <w:contextualSpacing w:val="1"/>
      </w:pPr>
      <w:r>
        <w:t xml:space="preserve">9. </w:t>
      </w:r>
      <w:r>
        <w:t>Шефер</w:t>
      </w:r>
      <w:r>
        <w:t xml:space="preserve"> Ольга</w:t>
      </w:r>
    </w:p>
    <w:p w14:paraId="12000000">
      <w:pPr>
        <w:spacing w:line="120" w:lineRule="atLeast"/>
        <w:ind/>
        <w:contextualSpacing w:val="1"/>
      </w:pPr>
      <w:r>
        <w:t xml:space="preserve">10. </w:t>
      </w:r>
      <w:r>
        <w:t>Конопелькина</w:t>
      </w:r>
      <w:r>
        <w:t xml:space="preserve"> Светлана</w:t>
      </w:r>
    </w:p>
    <w:p w14:paraId="13000000">
      <w:pPr>
        <w:spacing w:line="120" w:lineRule="atLeast"/>
        <w:ind/>
        <w:contextualSpacing w:val="1"/>
      </w:pPr>
    </w:p>
    <w:p w14:paraId="14000000">
      <w:pPr>
        <w:spacing w:line="120" w:lineRule="atLeast"/>
        <w:ind w:right="-324"/>
        <w:contextualSpacing w:val="1"/>
      </w:pPr>
      <w:r>
        <w:rPr>
          <w:b w:val="1"/>
          <w:sz w:val="28"/>
        </w:rPr>
        <w:t>Тема Совета</w:t>
      </w:r>
      <w:r>
        <w:rPr>
          <w:b w:val="1"/>
          <w:sz w:val="28"/>
        </w:rPr>
        <w:t>:</w:t>
      </w:r>
      <w:r>
        <w:t xml:space="preserve"> </w:t>
      </w:r>
      <w:r>
        <w:t>Аватар</w:t>
      </w:r>
      <w:r>
        <w:t xml:space="preserve"> всегда готов к новому. </w:t>
      </w:r>
      <w:r>
        <w:t xml:space="preserve"> Войти </w:t>
      </w:r>
      <w:r>
        <w:t>в Волю</w:t>
      </w:r>
      <w:r>
        <w:t xml:space="preserve"> Отца и измениться </w:t>
      </w:r>
      <w:r>
        <w:t>ядерно</w:t>
      </w:r>
      <w:r>
        <w:t>.</w:t>
      </w:r>
      <w:r>
        <w:t xml:space="preserve"> Активировали Ядро, Нить Синтеза, Сферу Подразделения,  160 инструментов. Уметь процессуально всё складывать и начать этим жить. Задача Подразделения</w:t>
      </w:r>
      <w:r>
        <w:t xml:space="preserve"> </w:t>
      </w:r>
      <w:r>
        <w:t>-</w:t>
      </w:r>
      <w:r>
        <w:t xml:space="preserve"> войти всей командой ИВДИВО Североуральск глубже в Распоряжения и </w:t>
      </w:r>
      <w:r>
        <w:t>в Волю</w:t>
      </w:r>
      <w:r>
        <w:t xml:space="preserve"> Отца.</w:t>
      </w:r>
      <w:r>
        <w:t xml:space="preserve"> 32-ричные ключи:</w:t>
      </w:r>
      <w:r>
        <w:t xml:space="preserve"> Синтез пишется в Огонь, Воля </w:t>
      </w:r>
      <w:r>
        <w:t>–в</w:t>
      </w:r>
      <w:r>
        <w:t xml:space="preserve"> Дух, </w:t>
      </w:r>
      <w:r>
        <w:t xml:space="preserve"> Мудрость пишется в Свет</w:t>
      </w:r>
      <w:r>
        <w:t xml:space="preserve">,  Любовь- в Энергию, Творение – в </w:t>
      </w:r>
      <w:r>
        <w:t>Субъядерность</w:t>
      </w:r>
      <w:r>
        <w:t>, Созидание - в Форму, Репликация и Омега – в Содержание, Жизнь- в Воле.</w:t>
      </w:r>
    </w:p>
    <w:p w14:paraId="15000000">
      <w:pPr>
        <w:spacing w:line="120" w:lineRule="atLeast"/>
        <w:ind w:right="-324"/>
        <w:contextualSpacing w:val="1"/>
      </w:pPr>
      <w:r>
        <w:rPr>
          <w:b w:val="1"/>
          <w:sz w:val="28"/>
        </w:rPr>
        <w:t>Задача</w:t>
      </w:r>
      <w:r>
        <w:t xml:space="preserve"> </w:t>
      </w:r>
      <w:r>
        <w:t>Парадигмального</w:t>
      </w:r>
      <w:r>
        <w:t xml:space="preserve"> Совет</w:t>
      </w:r>
      <w:r>
        <w:t>а-</w:t>
      </w:r>
      <w:r>
        <w:t xml:space="preserve"> Разработка 64-рицы </w:t>
      </w:r>
      <w:r>
        <w:t>Аватаров</w:t>
      </w:r>
      <w:r>
        <w:t xml:space="preserve"> Отцов. Умение с ними наладить контакт. </w:t>
      </w:r>
    </w:p>
    <w:p w14:paraId="16000000">
      <w:pPr>
        <w:spacing w:line="120" w:lineRule="atLeast"/>
        <w:ind w:right="-324"/>
        <w:contextualSpacing w:val="1"/>
      </w:pPr>
      <w:r>
        <w:t>Развернули 8-рицу совершенных Сердец:</w:t>
      </w:r>
    </w:p>
    <w:p w14:paraId="17000000">
      <w:pPr>
        <w:spacing w:line="120" w:lineRule="atLeast"/>
        <w:ind w:right="-324"/>
        <w:contextualSpacing w:val="1"/>
      </w:pPr>
      <w:r>
        <w:t>8. Роза</w:t>
      </w:r>
    </w:p>
    <w:p w14:paraId="18000000">
      <w:pPr>
        <w:spacing w:line="120" w:lineRule="atLeast"/>
        <w:ind w:right="-324"/>
        <w:contextualSpacing w:val="1"/>
      </w:pPr>
      <w:r>
        <w:t>7. Лотос</w:t>
      </w:r>
    </w:p>
    <w:p w14:paraId="19000000">
      <w:pPr>
        <w:spacing w:line="120" w:lineRule="atLeast"/>
        <w:ind w:right="-324"/>
        <w:contextualSpacing w:val="1"/>
      </w:pPr>
      <w:r>
        <w:t>6. Планета</w:t>
      </w:r>
    </w:p>
    <w:p w14:paraId="1A000000">
      <w:pPr>
        <w:spacing w:line="120" w:lineRule="atLeast"/>
        <w:ind w:right="-324"/>
        <w:contextualSpacing w:val="1"/>
      </w:pPr>
      <w:r>
        <w:t>5. Звезда</w:t>
      </w:r>
    </w:p>
    <w:p w14:paraId="1B000000">
      <w:pPr>
        <w:spacing w:line="120" w:lineRule="atLeast"/>
        <w:ind w:right="-324"/>
        <w:contextualSpacing w:val="1"/>
      </w:pPr>
      <w:r>
        <w:t>4. Чаша</w:t>
      </w:r>
    </w:p>
    <w:p w14:paraId="1C000000">
      <w:pPr>
        <w:spacing w:line="120" w:lineRule="atLeast"/>
        <w:ind w:right="-324"/>
        <w:contextualSpacing w:val="1"/>
      </w:pPr>
      <w:r>
        <w:t>3. Форма</w:t>
      </w:r>
    </w:p>
    <w:p w14:paraId="1D000000">
      <w:pPr>
        <w:spacing w:line="120" w:lineRule="atLeast"/>
        <w:ind w:right="-324"/>
        <w:contextualSpacing w:val="1"/>
      </w:pPr>
      <w:r>
        <w:t>2. Содержание</w:t>
      </w:r>
    </w:p>
    <w:p w14:paraId="1E000000">
      <w:pPr>
        <w:spacing w:line="120" w:lineRule="atLeast"/>
        <w:ind w:right="-324"/>
        <w:contextualSpacing w:val="1"/>
      </w:pPr>
      <w:r>
        <w:t>1. Физическое Сердце</w:t>
      </w:r>
      <w:r>
        <w:t>.</w:t>
      </w:r>
    </w:p>
    <w:p w14:paraId="1F000000">
      <w:pPr>
        <w:spacing w:line="120" w:lineRule="atLeast"/>
        <w:ind w:right="-324"/>
        <w:contextualSpacing w:val="1"/>
        <w:rPr>
          <w:b w:val="1"/>
        </w:rPr>
      </w:pPr>
      <w:r>
        <w:rPr>
          <w:b w:val="1"/>
        </w:rPr>
        <w:t>Стяжали:</w:t>
      </w:r>
    </w:p>
    <w:p w14:paraId="20000000">
      <w:pPr>
        <w:pStyle w:val="Style_2"/>
        <w:spacing w:line="120" w:lineRule="atLeast"/>
        <w:ind w:right="-324"/>
      </w:pPr>
      <w:r>
        <w:t>ИВДИВО-космический</w:t>
      </w:r>
      <w:r>
        <w:t xml:space="preserve"> Образ </w:t>
      </w:r>
      <w:r>
        <w:t xml:space="preserve"> </w:t>
      </w:r>
      <w:r>
        <w:t>Парадигмоло</w:t>
      </w:r>
      <w:r>
        <w:t>га-Философа-Стратега</w:t>
      </w:r>
      <w:r>
        <w:t xml:space="preserve">, </w:t>
      </w:r>
      <w:r>
        <w:t>ИВДИВО-космическое</w:t>
      </w:r>
      <w:r>
        <w:t xml:space="preserve"> Слово ИВО, 8-рицу Совершенных Сердец. Роза Сердца </w:t>
      </w:r>
      <w:r>
        <w:t xml:space="preserve">имеет 1 073 741 824 лепестка Огня. </w:t>
      </w:r>
    </w:p>
    <w:p w14:paraId="21000000">
      <w:pPr>
        <w:spacing w:line="120" w:lineRule="atLeast"/>
        <w:ind w:right="-324"/>
        <w:contextualSpacing w:val="1"/>
      </w:pPr>
      <w:r>
        <w:t>Физическое Сердце 64-ричное сопрягае</w:t>
      </w:r>
      <w:r>
        <w:t>тся с 64-мя фундаментальностями Огня от Движения до Ощущения. Фундаментальности - это константы, на которых строится вся материя. Физическое тело может усваивать все 64 Фундаментальности.</w:t>
      </w:r>
      <w:r>
        <w:t xml:space="preserve"> Новый масштаб </w:t>
      </w:r>
      <w:r>
        <w:t>выразимости</w:t>
      </w:r>
      <w:r>
        <w:t xml:space="preserve"> </w:t>
      </w:r>
      <w:r>
        <w:t>Парадигмолога-Философа-Стратега</w:t>
      </w:r>
      <w:r>
        <w:t xml:space="preserve"> к.и.н. Преобразили Форму </w:t>
      </w:r>
      <w:r>
        <w:t>Парадигмолога-Философа-Стратега</w:t>
      </w:r>
      <w:r>
        <w:t xml:space="preserve"> к.и.н., Ядро</w:t>
      </w:r>
      <w:r>
        <w:t xml:space="preserve"> ,</w:t>
      </w:r>
      <w:r>
        <w:t xml:space="preserve">Сферу, 160 Совершенных инструментов, Меч </w:t>
      </w:r>
      <w:r>
        <w:t>Парадигмолога-Философа-Стратега</w:t>
      </w:r>
      <w:r>
        <w:t>.</w:t>
      </w:r>
      <w:r>
        <w:t xml:space="preserve"> Развернули новый Синтез Воли ИВО всей команде </w:t>
      </w:r>
      <w:r>
        <w:t>Парадигмологов-Философов-Стратегов</w:t>
      </w:r>
      <w:r>
        <w:t>. Стяжали</w:t>
      </w:r>
      <w:r>
        <w:t xml:space="preserve"> </w:t>
      </w:r>
      <w:r>
        <w:t>8-рицу</w:t>
      </w:r>
      <w:r>
        <w:t xml:space="preserve"> явления Отца нами:</w:t>
      </w:r>
    </w:p>
    <w:p w14:paraId="22000000">
      <w:pPr>
        <w:spacing w:line="120" w:lineRule="atLeast"/>
        <w:ind w:right="-324"/>
        <w:contextualSpacing w:val="1"/>
      </w:pPr>
      <w:r>
        <w:t>8. Стандарт Отца</w:t>
      </w:r>
      <w:r>
        <w:t xml:space="preserve"> </w:t>
      </w:r>
      <w:r>
        <w:t>Парадигмолога-Философа-Стратега</w:t>
      </w:r>
      <w:r>
        <w:t xml:space="preserve"> - </w:t>
      </w:r>
      <w:r>
        <w:t>Шуньятность</w:t>
      </w:r>
      <w:r>
        <w:t xml:space="preserve">, </w:t>
      </w:r>
      <w:r>
        <w:t>неповторимая</w:t>
      </w:r>
      <w:r>
        <w:t xml:space="preserve"> </w:t>
      </w:r>
      <w:r>
        <w:t>иерархизация</w:t>
      </w:r>
      <w:r>
        <w:t xml:space="preserve"> ИВО.</w:t>
      </w:r>
    </w:p>
    <w:p w14:paraId="23000000">
      <w:pPr>
        <w:spacing w:line="120" w:lineRule="atLeast"/>
        <w:ind w:right="-324"/>
        <w:contextualSpacing w:val="1"/>
      </w:pPr>
      <w:r>
        <w:t xml:space="preserve">7. Стандарт </w:t>
      </w:r>
      <w:r>
        <w:t>Аватара</w:t>
      </w:r>
      <w:r>
        <w:t xml:space="preserve"> </w:t>
      </w:r>
      <w:r>
        <w:t>Парадигмолога-Философа-Стратега</w:t>
      </w:r>
      <w:r>
        <w:t xml:space="preserve"> </w:t>
      </w:r>
      <w:r>
        <w:t>–</w:t>
      </w:r>
      <w:r>
        <w:t>Т</w:t>
      </w:r>
      <w:r>
        <w:t>рансвизирование</w:t>
      </w:r>
      <w:r>
        <w:t xml:space="preserve">. Принцип </w:t>
      </w:r>
      <w:r>
        <w:t>Аватара</w:t>
      </w:r>
      <w:r>
        <w:t>: достиг – отдай.</w:t>
      </w:r>
    </w:p>
    <w:p w14:paraId="24000000">
      <w:pPr>
        <w:spacing w:line="120" w:lineRule="atLeast"/>
        <w:ind w:right="-324"/>
        <w:contextualSpacing w:val="1"/>
      </w:pPr>
      <w:r>
        <w:t xml:space="preserve">6. Стандарт Владыки </w:t>
      </w:r>
      <w:r>
        <w:t>Парадигмолога-Философа-Стратега</w:t>
      </w:r>
      <w:r>
        <w:t xml:space="preserve"> – устойчивость императивов</w:t>
      </w:r>
      <w:r>
        <w:t xml:space="preserve">, Владыка императивен Мудростью Синтеза ИВО, он внутренне этим </w:t>
      </w:r>
      <w:r>
        <w:t>иерархизирован</w:t>
      </w:r>
      <w:r>
        <w:t>.</w:t>
      </w:r>
    </w:p>
    <w:p w14:paraId="25000000">
      <w:pPr>
        <w:spacing w:line="120" w:lineRule="atLeast"/>
        <w:ind w:right="-324"/>
        <w:contextualSpacing w:val="1"/>
      </w:pPr>
      <w:r>
        <w:t xml:space="preserve">5. Стандарт Учителя </w:t>
      </w:r>
      <w:r>
        <w:t>Парадигмолога-Философа-Стратега</w:t>
      </w:r>
      <w:r>
        <w:t xml:space="preserve"> – иерархичность материи Тела.</w:t>
      </w:r>
    </w:p>
    <w:p w14:paraId="26000000">
      <w:pPr>
        <w:spacing w:line="120" w:lineRule="atLeast"/>
        <w:ind w:right="-324"/>
        <w:contextualSpacing w:val="1"/>
      </w:pPr>
      <w:r>
        <w:t xml:space="preserve">4. Стандарт Ипостаси </w:t>
      </w:r>
      <w:r>
        <w:t>Парадигмолога-Философа-Стратега</w:t>
      </w:r>
      <w:r>
        <w:t xml:space="preserve"> –</w:t>
      </w:r>
      <w:r>
        <w:t xml:space="preserve"> </w:t>
      </w:r>
      <w:r>
        <w:t>алкать Тезу Отцовскую.</w:t>
      </w:r>
    </w:p>
    <w:p w14:paraId="27000000">
      <w:pPr>
        <w:spacing w:line="120" w:lineRule="atLeast"/>
        <w:ind w:right="-324"/>
        <w:contextualSpacing w:val="1"/>
      </w:pPr>
      <w:r>
        <w:t xml:space="preserve">3. Стандарт Служащего </w:t>
      </w:r>
      <w:r>
        <w:t>Парадигмолога-Философа-Стратега</w:t>
      </w:r>
      <w:r>
        <w:t xml:space="preserve"> – дисциплина статусами Отца.</w:t>
      </w:r>
    </w:p>
    <w:p w14:paraId="28000000">
      <w:pPr>
        <w:spacing w:line="120" w:lineRule="atLeast"/>
        <w:ind w:right="-324"/>
        <w:contextualSpacing w:val="1"/>
      </w:pPr>
      <w:r>
        <w:t xml:space="preserve">2. Стандарт </w:t>
      </w:r>
      <w:r>
        <w:t>Посвящённого</w:t>
      </w:r>
      <w:r>
        <w:t xml:space="preserve"> </w:t>
      </w:r>
      <w:r>
        <w:t>Парадигмолога-Философа-Стратега</w:t>
      </w:r>
      <w:r>
        <w:t xml:space="preserve"> – этика утончённости и светскость Отцом.</w:t>
      </w:r>
    </w:p>
    <w:p w14:paraId="29000000">
      <w:pPr>
        <w:spacing w:line="120" w:lineRule="atLeast"/>
        <w:ind w:right="-324"/>
        <w:contextualSpacing w:val="1"/>
      </w:pPr>
      <w:r>
        <w:t xml:space="preserve">1. Стандарт Человека </w:t>
      </w:r>
      <w:r>
        <w:t>Парадигмолога-Философа-Стратега</w:t>
      </w:r>
      <w:r>
        <w:t xml:space="preserve"> – действовать в материи Частями Отца.</w:t>
      </w:r>
    </w:p>
    <w:p w14:paraId="2A000000">
      <w:pPr>
        <w:spacing w:line="120" w:lineRule="atLeast"/>
        <w:ind w:right="-324"/>
        <w:contextualSpacing w:val="1"/>
      </w:pPr>
    </w:p>
    <w:p w14:paraId="2B000000">
      <w:pPr>
        <w:spacing w:line="120" w:lineRule="atLeast"/>
        <w:ind w:right="-324"/>
        <w:contextualSpacing w:val="1"/>
      </w:pPr>
      <w:r>
        <w:rPr>
          <w:b w:val="1"/>
        </w:rPr>
        <w:t xml:space="preserve">Преобразили </w:t>
      </w:r>
      <w:r>
        <w:t>Ядра в Столпе ИВДИВО Североуральск</w:t>
      </w:r>
      <w:r>
        <w:t>.</w:t>
      </w:r>
    </w:p>
    <w:p w14:paraId="2C000000">
      <w:pPr>
        <w:pStyle w:val="Style_2"/>
        <w:spacing w:line="120" w:lineRule="atLeast"/>
        <w:ind w:right="-324"/>
      </w:pPr>
    </w:p>
    <w:p w14:paraId="2D000000">
      <w:pPr>
        <w:pStyle w:val="Style_2"/>
        <w:spacing w:line="120" w:lineRule="atLeast"/>
        <w:ind w:right="-324"/>
      </w:pPr>
    </w:p>
    <w:p w14:paraId="2E000000">
      <w:pPr>
        <w:pStyle w:val="Style_2"/>
        <w:spacing w:line="120" w:lineRule="atLeast"/>
        <w:ind w:right="-324"/>
      </w:pPr>
    </w:p>
    <w:p w14:paraId="2F000000">
      <w:pPr>
        <w:pStyle w:val="Style_2"/>
        <w:spacing w:line="120" w:lineRule="atLeast"/>
        <w:ind w:right="-324"/>
      </w:pPr>
    </w:p>
    <w:p w14:paraId="30000000">
      <w:pPr>
        <w:pStyle w:val="Style_2"/>
        <w:spacing w:line="120" w:lineRule="atLeast"/>
        <w:ind w:right="-324"/>
      </w:pPr>
    </w:p>
    <w:p w14:paraId="31000000">
      <w:pPr>
        <w:ind/>
        <w:jc w:val="right"/>
      </w:pPr>
      <w:r>
        <w:t>Составил:</w:t>
      </w:r>
      <w:r>
        <w:t xml:space="preserve"> </w:t>
      </w:r>
      <w:r>
        <w:t>Аватаресса</w:t>
      </w:r>
      <w:r>
        <w:t xml:space="preserve"> ИВО </w:t>
      </w:r>
      <w:r>
        <w:t>ИВДИВО-космического</w:t>
      </w:r>
      <w:r>
        <w:t xml:space="preserve"> Плана Синтеза  </w:t>
      </w:r>
      <w:r>
        <w:t>О</w:t>
      </w:r>
      <w:r>
        <w:t>тец</w:t>
      </w:r>
      <w:r>
        <w:t>-Ч</w:t>
      </w:r>
      <w:r>
        <w:t>еловвек</w:t>
      </w:r>
      <w:r>
        <w:t>-С</w:t>
      </w:r>
      <w:r>
        <w:t>убъектов</w:t>
      </w:r>
      <w:r>
        <w:t xml:space="preserve"> </w:t>
      </w:r>
      <w:r>
        <w:t xml:space="preserve"> ИВО ИВАС </w:t>
      </w:r>
      <w:r>
        <w:t>Яромира</w:t>
      </w:r>
      <w:r>
        <w:t>,</w:t>
      </w:r>
      <w:r>
        <w:t xml:space="preserve"> </w:t>
      </w:r>
    </w:p>
    <w:p w14:paraId="32000000">
      <w:pPr>
        <w:ind/>
        <w:jc w:val="right"/>
      </w:pPr>
      <w:r>
        <w:t>ИВДИВО-С</w:t>
      </w:r>
      <w:r>
        <w:t>екретарь</w:t>
      </w:r>
      <w:r>
        <w:t xml:space="preserve"> </w:t>
      </w:r>
      <w:r>
        <w:t>плана с</w:t>
      </w:r>
      <w:r>
        <w:t xml:space="preserve">интеза </w:t>
      </w:r>
      <w:r>
        <w:t xml:space="preserve">ИВАС Кут </w:t>
      </w:r>
      <w:r>
        <w:t>Хуми</w:t>
      </w:r>
      <w:r>
        <w:t xml:space="preserve"> п</w:t>
      </w:r>
      <w:r>
        <w:t>одразделения ИВДИВО Североуральск</w:t>
      </w:r>
      <w:r>
        <w:t xml:space="preserve">, Любовь </w:t>
      </w:r>
      <w:r>
        <w:t>Радаева</w:t>
      </w:r>
      <w:r>
        <w:t xml:space="preserve">    </w:t>
      </w:r>
      <w:r>
        <w:t xml:space="preserve">                     </w:t>
      </w:r>
    </w:p>
    <w:p w14:paraId="33000000"/>
    <w:p w14:paraId="34000000">
      <w:pPr>
        <w:ind/>
        <w:jc w:val="right"/>
      </w:pPr>
      <w:r>
        <w:t xml:space="preserve"> </w:t>
      </w:r>
    </w:p>
    <w:sectPr>
      <w:pgSz w:h="16838" w:w="11906"/>
      <w:pgMar w:bottom="567" w:footer="709" w:gutter="0" w:header="709" w:left="799" w:right="799" w:top="51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next w:val="Style_3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Body Text"/>
    <w:basedOn w:val="Style_3"/>
    <w:link w:val="Style_6_ch"/>
    <w:pPr>
      <w:spacing w:after="120"/>
      <w:ind/>
    </w:pPr>
  </w:style>
  <w:style w:styleId="Style_6_ch" w:type="character">
    <w:name w:val="Body Text"/>
    <w:basedOn w:val="Style_3_ch"/>
    <w:link w:val="Style_6"/>
  </w:style>
  <w:style w:styleId="Style_1" w:type="paragraph">
    <w:name w:val="No Spacing"/>
    <w:link w:val="Style_1_ch"/>
    <w:rPr>
      <w:sz w:val="22"/>
    </w:rPr>
  </w:style>
  <w:style w:styleId="Style_1_ch" w:type="character">
    <w:name w:val="No Spacing"/>
    <w:link w:val="Style_1"/>
    <w:rPr>
      <w:sz w:val="22"/>
    </w:rPr>
  </w:style>
  <w:style w:styleId="Style_7" w:type="paragraph">
    <w:name w:val="toc 6"/>
    <w:next w:val="Style_3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next w:val="Style_3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heading 3"/>
    <w:basedOn w:val="Style_3"/>
    <w:next w:val="Style_3"/>
    <w:link w:val="Style_9_ch"/>
    <w:uiPriority w:val="9"/>
    <w:qFormat/>
    <w:pPr>
      <w:keepNext w:val="1"/>
      <w:spacing w:after="60" w:before="240"/>
      <w:ind/>
      <w:outlineLvl w:val="2"/>
    </w:pPr>
    <w:rPr>
      <w:rFonts w:ascii="Cambria" w:hAnsi="Cambria"/>
      <w:b w:val="1"/>
      <w:sz w:val="26"/>
    </w:rPr>
  </w:style>
  <w:style w:styleId="Style_9_ch" w:type="character">
    <w:name w:val="heading 3"/>
    <w:basedOn w:val="Style_3_ch"/>
    <w:link w:val="Style_9"/>
    <w:rPr>
      <w:rFonts w:ascii="Cambria" w:hAnsi="Cambria"/>
      <w:b w:val="1"/>
      <w:sz w:val="26"/>
    </w:rPr>
  </w:style>
  <w:style w:styleId="Style_10" w:type="paragraph">
    <w:name w:val="Гиперссылка1"/>
    <w:link w:val="Style_10_ch"/>
    <w:rPr>
      <w:color w:val="0000FF"/>
      <w:u w:val="single"/>
    </w:rPr>
  </w:style>
  <w:style w:styleId="Style_10_ch" w:type="character">
    <w:name w:val="Гиперссылка1"/>
    <w:link w:val="Style_10"/>
    <w:rPr>
      <w:color w:val="0000FF"/>
      <w:u w:val="single"/>
    </w:rPr>
  </w:style>
  <w:style w:styleId="Style_11" w:type="paragraph">
    <w:name w:val="toc 3"/>
    <w:next w:val="Style_3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Обычный1"/>
    <w:link w:val="Style_13_ch"/>
    <w:rPr>
      <w:sz w:val="24"/>
    </w:rPr>
  </w:style>
  <w:style w:styleId="Style_13_ch" w:type="character">
    <w:name w:val="Обычный1"/>
    <w:link w:val="Style_13"/>
    <w:rPr>
      <w:sz w:val="24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</w:rPr>
  </w:style>
  <w:style w:styleId="Style_18_ch" w:type="character">
    <w:name w:val="Header and Footer"/>
    <w:link w:val="Style_18"/>
    <w:rPr>
      <w:rFonts w:ascii="XO Thames" w:hAnsi="XO Thames"/>
    </w:rPr>
  </w:style>
  <w:style w:styleId="Style_19" w:type="paragraph">
    <w:name w:val="Обычный1"/>
    <w:link w:val="Style_19_ch"/>
    <w:rPr>
      <w:sz w:val="24"/>
    </w:rPr>
  </w:style>
  <w:style w:styleId="Style_19_ch" w:type="character">
    <w:name w:val="Обычный1"/>
    <w:link w:val="Style_19"/>
    <w:rPr>
      <w:sz w:val="24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toc 9"/>
    <w:next w:val="Style_3"/>
    <w:link w:val="Style_21_ch"/>
    <w:uiPriority w:val="39"/>
    <w:pPr>
      <w:ind w:firstLine="0" w:left="1600"/>
    </w:pPr>
  </w:style>
  <w:style w:styleId="Style_21_ch" w:type="character">
    <w:name w:val="toc 9"/>
    <w:link w:val="Style_21"/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22" w:type="paragraph">
    <w:name w:val="toc 8"/>
    <w:next w:val="Style_3"/>
    <w:link w:val="Style_22_ch"/>
    <w:uiPriority w:val="39"/>
    <w:pPr>
      <w:ind w:firstLine="0" w:left="1400"/>
    </w:pPr>
  </w:style>
  <w:style w:styleId="Style_22_ch" w:type="character">
    <w:name w:val="toc 8"/>
    <w:link w:val="Style_22"/>
  </w:style>
  <w:style w:styleId="Style_23" w:type="paragraph">
    <w:name w:val="Основной шрифт абзаца2"/>
    <w:link w:val="Style_23_ch"/>
  </w:style>
  <w:style w:styleId="Style_23_ch" w:type="character">
    <w:name w:val="Основной шрифт абзаца2"/>
    <w:link w:val="Style_23"/>
  </w:style>
  <w:style w:styleId="Style_24" w:type="paragraph">
    <w:name w:val="toc 5"/>
    <w:next w:val="Style_3"/>
    <w:link w:val="Style_24_ch"/>
    <w:uiPriority w:val="39"/>
    <w:pPr>
      <w:ind w:firstLine="0" w:left="800"/>
    </w:pPr>
  </w:style>
  <w:style w:styleId="Style_24_ch" w:type="character">
    <w:name w:val="toc 5"/>
    <w:link w:val="Style_24"/>
  </w:style>
  <w:style w:styleId="Style_25" w:type="paragraph">
    <w:name w:val="Subtitle"/>
    <w:basedOn w:val="Style_3"/>
    <w:next w:val="Style_3"/>
    <w:link w:val="Style_25_ch"/>
    <w:uiPriority w:val="11"/>
    <w:qFormat/>
    <w:pPr>
      <w:spacing w:after="60"/>
      <w:ind/>
      <w:jc w:val="center"/>
      <w:outlineLvl w:val="1"/>
    </w:pPr>
    <w:rPr>
      <w:rFonts w:ascii="Cambria" w:hAnsi="Cambria"/>
    </w:rPr>
  </w:style>
  <w:style w:styleId="Style_25_ch" w:type="character">
    <w:name w:val="Subtitle"/>
    <w:basedOn w:val="Style_3_ch"/>
    <w:link w:val="Style_25"/>
    <w:rPr>
      <w:rFonts w:ascii="Cambria" w:hAnsi="Cambria"/>
    </w:rPr>
  </w:style>
  <w:style w:styleId="Style_26" w:type="paragraph">
    <w:name w:val="Гиперссылка2"/>
    <w:link w:val="Style_26_ch"/>
    <w:rPr>
      <w:color w:val="0000FF"/>
      <w:u w:val="single"/>
    </w:rPr>
  </w:style>
  <w:style w:styleId="Style_26_ch" w:type="character">
    <w:name w:val="Гиперссылка2"/>
    <w:link w:val="Style_26"/>
    <w:rPr>
      <w:color w:val="0000FF"/>
      <w:u w:val="single"/>
    </w:rPr>
  </w:style>
  <w:style w:styleId="Style_27" w:type="paragraph">
    <w:name w:val="toc 10"/>
    <w:next w:val="Style_3"/>
    <w:link w:val="Style_27_ch"/>
    <w:uiPriority w:val="39"/>
    <w:pPr>
      <w:ind w:firstLine="0" w:left="1800"/>
    </w:pPr>
  </w:style>
  <w:style w:styleId="Style_27_ch" w:type="character">
    <w:name w:val="toc 10"/>
    <w:link w:val="Style_27"/>
  </w:style>
  <w:style w:styleId="Style_28" w:type="paragraph">
    <w:name w:val="Title"/>
    <w:next w:val="Style_3"/>
    <w:link w:val="Style_28_ch"/>
    <w:uiPriority w:val="10"/>
    <w:qFormat/>
    <w:rPr>
      <w:rFonts w:ascii="XO Thames" w:hAnsi="XO Thames"/>
      <w:b w:val="1"/>
      <w:sz w:val="52"/>
    </w:rPr>
  </w:style>
  <w:style w:styleId="Style_28_ch" w:type="character">
    <w:name w:val="Title"/>
    <w:link w:val="Style_28"/>
    <w:rPr>
      <w:rFonts w:ascii="XO Thames" w:hAnsi="XO Thames"/>
      <w:b w:val="1"/>
      <w:sz w:val="52"/>
    </w:rPr>
  </w:style>
  <w:style w:styleId="Style_29" w:type="paragraph">
    <w:name w:val="heading 4"/>
    <w:next w:val="Style_3"/>
    <w:link w:val="Style_29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9_ch" w:type="character">
    <w:name w:val="heading 4"/>
    <w:link w:val="Style_29"/>
    <w:rPr>
      <w:rFonts w:ascii="XO Thames" w:hAnsi="XO Thames"/>
      <w:b w:val="1"/>
      <w:color w:val="595959"/>
      <w:sz w:val="26"/>
    </w:rPr>
  </w:style>
  <w:style w:styleId="Style_30" w:type="paragraph">
    <w:name w:val="heading 2"/>
    <w:basedOn w:val="Style_3"/>
    <w:next w:val="Style_6"/>
    <w:link w:val="Style_30_ch"/>
    <w:uiPriority w:val="9"/>
    <w:qFormat/>
    <w:pPr>
      <w:keepNext w:val="1"/>
      <w:spacing w:after="60" w:before="240"/>
      <w:ind/>
      <w:outlineLvl w:val="1"/>
    </w:pPr>
    <w:rPr>
      <w:rFonts w:ascii="Cambria" w:hAnsi="Cambria"/>
      <w:b w:val="1"/>
      <w:i w:val="1"/>
      <w:sz w:val="28"/>
    </w:rPr>
  </w:style>
  <w:style w:styleId="Style_30_ch" w:type="character">
    <w:name w:val="heading 2"/>
    <w:basedOn w:val="Style_3_ch"/>
    <w:link w:val="Style_30"/>
    <w:rPr>
      <w:rFonts w:ascii="Cambria" w:hAnsi="Cambria"/>
      <w:b w:val="1"/>
      <w:i w:val="1"/>
      <w:sz w:val="28"/>
    </w:rPr>
  </w:style>
  <w:style w:styleId="Style_31" w:type="paragraph">
    <w:name w:val="Основной шрифт абзаца1"/>
    <w:link w:val="Style_31_ch"/>
  </w:style>
  <w:style w:styleId="Style_31_ch" w:type="character">
    <w:name w:val="Основной шрифт абзаца1"/>
    <w:link w:val="Style_31"/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32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MyOffice-CoreFramework-Windows/22-903.417.5503.534.8@RELEASE-DESKTOP-SORREL_HOME-RC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2026-06-13T13:30:33Z</dcterms:modified>
</cp:coreProperties>
</file>